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49" w:rsidRPr="001D6E12" w:rsidRDefault="005D6544" w:rsidP="00060549">
      <w:pPr>
        <w:autoSpaceDE w:val="0"/>
        <w:autoSpaceDN w:val="0"/>
        <w:adjustRightInd w:val="0"/>
        <w:rPr>
          <w:color w:val="000000"/>
        </w:rPr>
      </w:pPr>
      <w:r>
        <w:rPr>
          <w:color w:val="000000"/>
        </w:rPr>
        <w:t>RESOLUTION:</w:t>
      </w:r>
      <w:r>
        <w:rPr>
          <w:color w:val="000000"/>
        </w:rPr>
        <w:tab/>
        <w:t>008-2014</w:t>
      </w:r>
      <w:bookmarkStart w:id="0" w:name="_GoBack"/>
      <w:bookmarkEnd w:id="0"/>
    </w:p>
    <w:p w:rsidR="00060549" w:rsidRPr="001D6E12" w:rsidRDefault="00060549" w:rsidP="00060549">
      <w:pPr>
        <w:autoSpaceDE w:val="0"/>
        <w:autoSpaceDN w:val="0"/>
        <w:adjustRightInd w:val="0"/>
        <w:rPr>
          <w:color w:val="000000"/>
        </w:rPr>
      </w:pPr>
      <w:r w:rsidRPr="001D6E12">
        <w:rPr>
          <w:color w:val="000000"/>
        </w:rPr>
        <w:t>ADOPTED:</w:t>
      </w:r>
      <w:r w:rsidRPr="001D6E12">
        <w:rPr>
          <w:color w:val="000000"/>
        </w:rPr>
        <w:tab/>
        <w:t>_________________</w:t>
      </w:r>
    </w:p>
    <w:p w:rsidR="00060549" w:rsidRDefault="00060549" w:rsidP="00060549">
      <w:pPr>
        <w:autoSpaceDE w:val="0"/>
        <w:autoSpaceDN w:val="0"/>
        <w:adjustRightInd w:val="0"/>
        <w:rPr>
          <w:color w:val="000000"/>
        </w:rPr>
      </w:pPr>
    </w:p>
    <w:p w:rsidR="00060549" w:rsidRPr="001D6E12" w:rsidRDefault="00060549" w:rsidP="00060549">
      <w:pPr>
        <w:autoSpaceDE w:val="0"/>
        <w:autoSpaceDN w:val="0"/>
        <w:adjustRightInd w:val="0"/>
        <w:rPr>
          <w:color w:val="000000"/>
        </w:rPr>
      </w:pPr>
    </w:p>
    <w:p w:rsidR="00060549" w:rsidRPr="001D6E12" w:rsidRDefault="00060549" w:rsidP="00060549">
      <w:pPr>
        <w:autoSpaceDE w:val="0"/>
        <w:autoSpaceDN w:val="0"/>
        <w:adjustRightInd w:val="0"/>
        <w:jc w:val="both"/>
        <w:rPr>
          <w:color w:val="000000"/>
        </w:rPr>
      </w:pPr>
      <w:r w:rsidRPr="001D6E12">
        <w:rPr>
          <w:color w:val="000000"/>
        </w:rPr>
        <w:t xml:space="preserve">A RESOLUTION </w:t>
      </w:r>
      <w:r>
        <w:rPr>
          <w:color w:val="000000"/>
        </w:rPr>
        <w:t>RATIFYING THE CFLP SOLID WASTE DISTRICT’S UPDATED SOLID WASTE MANAGEMENT PLAN</w:t>
      </w:r>
      <w:r>
        <w:t xml:space="preserve"> AND DECLARING AN EMERGENCY</w:t>
      </w:r>
    </w:p>
    <w:p w:rsidR="00060549" w:rsidRPr="001D6E12" w:rsidRDefault="00060549" w:rsidP="00060549">
      <w:pPr>
        <w:autoSpaceDE w:val="0"/>
        <w:autoSpaceDN w:val="0"/>
        <w:adjustRightInd w:val="0"/>
        <w:jc w:val="both"/>
        <w:rPr>
          <w:color w:val="000000"/>
        </w:rPr>
      </w:pPr>
    </w:p>
    <w:p w:rsidR="000F5298" w:rsidRDefault="00060549" w:rsidP="00060549">
      <w:r w:rsidRPr="00B800D4">
        <w:t xml:space="preserve">WHEREAS, </w:t>
      </w:r>
      <w:r>
        <w:t>the Policy Committee of the Coshocton Fairfield Licking Perry Solid Waste District approved the District’s  up</w:t>
      </w:r>
      <w:r w:rsidR="00D530AF">
        <w:t>dated solid waste management plan based upon its extensive review of the existing plan and comments received at public hearing; and</w:t>
      </w:r>
    </w:p>
    <w:p w:rsidR="00D530AF" w:rsidRDefault="00D530AF" w:rsidP="00060549"/>
    <w:p w:rsidR="00D530AF" w:rsidRDefault="00D530AF" w:rsidP="00060549">
      <w:r>
        <w:t>WHEREAS, public hearings were held in Coshocton, Fairfield, Licking, and Perry Counties in order to provide</w:t>
      </w:r>
      <w:r w:rsidR="00EF177A">
        <w:t xml:space="preserve"> public input and involvement.  The Policy Committee considered all this input; and</w:t>
      </w:r>
    </w:p>
    <w:p w:rsidR="00D530AF" w:rsidRDefault="00D530AF" w:rsidP="00060549"/>
    <w:p w:rsidR="00D530AF" w:rsidRDefault="00D530AF" w:rsidP="00D530AF">
      <w:pPr>
        <w:jc w:val="both"/>
      </w:pPr>
      <w:r>
        <w:t>WHEREAS, in order to update the Plan, the changes must be ratified by sixty percent of the townships and municipalities representing the District; and</w:t>
      </w:r>
    </w:p>
    <w:p w:rsidR="00EF177A" w:rsidRDefault="00EF177A" w:rsidP="00D530AF">
      <w:pPr>
        <w:jc w:val="both"/>
      </w:pPr>
    </w:p>
    <w:p w:rsidR="00EF177A" w:rsidRDefault="00EF177A" w:rsidP="00D530AF">
      <w:pPr>
        <w:jc w:val="both"/>
      </w:pPr>
      <w:r>
        <w:t xml:space="preserve">WHEREAS, Council for the Village </w:t>
      </w:r>
      <w:r w:rsidR="00107440">
        <w:t>of Glenford believes it is in the Village’s best interest</w:t>
      </w:r>
      <w:r w:rsidR="0079541B">
        <w:t xml:space="preserve"> for the District to update its plan and </w:t>
      </w:r>
      <w:r w:rsidR="00107440">
        <w:t>now wants to ratify the CFLP Solid Waste District’s Updated Solid Waste Ma</w:t>
      </w:r>
      <w:r w:rsidR="0079541B">
        <w:t>nagement Plan.</w:t>
      </w:r>
    </w:p>
    <w:p w:rsidR="0079541B" w:rsidRDefault="0079541B" w:rsidP="00D530AF">
      <w:pPr>
        <w:jc w:val="both"/>
      </w:pPr>
    </w:p>
    <w:p w:rsidR="0079541B" w:rsidRPr="00FB0E8B" w:rsidRDefault="0079541B" w:rsidP="0079541B">
      <w:pPr>
        <w:autoSpaceDE w:val="0"/>
        <w:autoSpaceDN w:val="0"/>
        <w:adjustRightInd w:val="0"/>
        <w:jc w:val="both"/>
        <w:rPr>
          <w:color w:val="000000"/>
        </w:rPr>
      </w:pPr>
      <w:r w:rsidRPr="00FB0E8B">
        <w:rPr>
          <w:color w:val="000000"/>
        </w:rPr>
        <w:t>NOW,</w:t>
      </w:r>
      <w:r w:rsidRPr="00FB0E8B">
        <w:rPr>
          <w:b/>
          <w:bCs/>
          <w:color w:val="000000"/>
        </w:rPr>
        <w:t xml:space="preserve"> THEREFORE, BE IT RESOLVED </w:t>
      </w:r>
      <w:r w:rsidRPr="00FB0E8B">
        <w:rPr>
          <w:color w:val="000000"/>
        </w:rPr>
        <w:t xml:space="preserve">by the Council of the Village of </w:t>
      </w:r>
      <w:r>
        <w:rPr>
          <w:color w:val="000000"/>
        </w:rPr>
        <w:t>Glenford</w:t>
      </w:r>
      <w:r w:rsidRPr="00FB0E8B">
        <w:rPr>
          <w:color w:val="000000"/>
        </w:rPr>
        <w:t>, County of Perry, State of Ohio:</w:t>
      </w:r>
    </w:p>
    <w:p w:rsidR="0079541B" w:rsidRPr="00FB0E8B" w:rsidRDefault="0079541B" w:rsidP="0079541B">
      <w:pPr>
        <w:jc w:val="both"/>
      </w:pPr>
    </w:p>
    <w:p w:rsidR="0079541B" w:rsidRDefault="0079541B" w:rsidP="0079541B">
      <w:pPr>
        <w:ind w:left="1440" w:hanging="1440"/>
        <w:jc w:val="both"/>
      </w:pPr>
      <w:r w:rsidRPr="00FB0E8B">
        <w:rPr>
          <w:caps/>
        </w:rPr>
        <w:t>Section 1:</w:t>
      </w:r>
      <w:r>
        <w:tab/>
        <w:t>Council for the Village of Glenford hereby ratifies the CFLP Solid Waste District’s Updated Solid Waste Ma</w:t>
      </w:r>
      <w:r w:rsidR="00044F33">
        <w:t>nagement Plan, and authorizes the District to submit the updated plan to the Ohio EPA for approval.</w:t>
      </w:r>
    </w:p>
    <w:p w:rsidR="0079541B" w:rsidRDefault="0079541B" w:rsidP="0079541B">
      <w:pPr>
        <w:jc w:val="both"/>
      </w:pPr>
    </w:p>
    <w:p w:rsidR="00044F33" w:rsidRDefault="0079541B" w:rsidP="00044F33">
      <w:pPr>
        <w:ind w:left="1440" w:hanging="1440"/>
        <w:jc w:val="both"/>
      </w:pPr>
      <w:r w:rsidRPr="00FB0E8B">
        <w:rPr>
          <w:caps/>
        </w:rPr>
        <w:t xml:space="preserve">Section </w:t>
      </w:r>
      <w:r>
        <w:rPr>
          <w:caps/>
        </w:rPr>
        <w:t>2</w:t>
      </w:r>
      <w:r w:rsidRPr="00FB0E8B">
        <w:rPr>
          <w:caps/>
        </w:rPr>
        <w:t>:</w:t>
      </w:r>
      <w:r w:rsidRPr="00FB0E8B">
        <w:tab/>
      </w:r>
      <w:r w:rsidR="00044F33">
        <w:t>Council for the Village of</w:t>
      </w:r>
      <w:r w:rsidR="0058662A">
        <w:t xml:space="preserve"> Glenford </w:t>
      </w:r>
      <w:r w:rsidR="00044F33">
        <w:t xml:space="preserve">hereby authorized and directed </w:t>
      </w:r>
      <w:r w:rsidR="0058662A">
        <w:t xml:space="preserve">the Fiscal Officer </w:t>
      </w:r>
      <w:r w:rsidR="00044F33">
        <w:t>to mail, or otherwise deliver promptly, a certified copy of this Resolution to the Policy Committee of the Coshocton Fairfield Licking Perry Solid Waste District</w:t>
      </w:r>
    </w:p>
    <w:p w:rsidR="00044F33" w:rsidRDefault="00044F33" w:rsidP="00044F33">
      <w:pPr>
        <w:ind w:left="1440" w:hanging="1440"/>
        <w:jc w:val="both"/>
      </w:pPr>
    </w:p>
    <w:p w:rsidR="0079541B" w:rsidRDefault="00044F33" w:rsidP="00044F33">
      <w:pPr>
        <w:ind w:left="1440" w:hanging="1440"/>
        <w:jc w:val="both"/>
        <w:rPr>
          <w:color w:val="000000"/>
        </w:rPr>
      </w:pPr>
      <w:r>
        <w:rPr>
          <w:color w:val="000000"/>
        </w:rPr>
        <w:t>SECTION 3:</w:t>
      </w:r>
      <w:r>
        <w:rPr>
          <w:color w:val="000000"/>
        </w:rPr>
        <w:tab/>
      </w:r>
      <w:r w:rsidR="0079541B" w:rsidRPr="00FB0E8B">
        <w:rPr>
          <w:color w:val="000000"/>
        </w:rPr>
        <w:t>All prior legislation, or any parts thereof, which is/are inconsistent with this Resolution is/are hereby repealed as to the inconsistent parts thereof.</w:t>
      </w:r>
    </w:p>
    <w:p w:rsidR="0079541B" w:rsidRPr="00FB0E8B" w:rsidRDefault="0079541B" w:rsidP="0079541B">
      <w:pPr>
        <w:ind w:left="1440" w:hanging="1440"/>
        <w:jc w:val="both"/>
        <w:rPr>
          <w:color w:val="000000"/>
        </w:rPr>
      </w:pPr>
    </w:p>
    <w:p w:rsidR="0079541B" w:rsidRDefault="0079541B" w:rsidP="0079541B">
      <w:pPr>
        <w:tabs>
          <w:tab w:val="left" w:pos="1440"/>
        </w:tabs>
        <w:ind w:left="1440" w:hanging="1440"/>
        <w:jc w:val="both"/>
        <w:rPr>
          <w:color w:val="000000"/>
        </w:rPr>
      </w:pPr>
      <w:r w:rsidRPr="00FB0E8B">
        <w:t xml:space="preserve">SECTION </w:t>
      </w:r>
      <w:r>
        <w:t>4</w:t>
      </w:r>
      <w:r w:rsidRPr="00FB0E8B">
        <w:t>:</w:t>
      </w:r>
      <w:r w:rsidRPr="00FB0E8B">
        <w:tab/>
      </w:r>
      <w:r w:rsidRPr="00FB0E8B">
        <w:rPr>
          <w:color w:val="000000"/>
        </w:rPr>
        <w:t xml:space="preserve">It is hereby found and determined that all formal actions of this Council concerning and relating to the adoption of this </w:t>
      </w:r>
      <w:r>
        <w:rPr>
          <w:color w:val="000000"/>
        </w:rPr>
        <w:t>Resolution</w:t>
      </w:r>
      <w:r w:rsidRPr="00FB0E8B">
        <w:rPr>
          <w:color w:val="000000"/>
        </w:rPr>
        <w:t xml:space="preserve">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79541B" w:rsidRPr="00FB0E8B" w:rsidRDefault="0079541B" w:rsidP="0079541B">
      <w:pPr>
        <w:tabs>
          <w:tab w:val="left" w:pos="1440"/>
        </w:tabs>
        <w:ind w:left="1440" w:hanging="1440"/>
        <w:jc w:val="both"/>
        <w:rPr>
          <w:color w:val="000000"/>
        </w:rPr>
      </w:pPr>
    </w:p>
    <w:p w:rsidR="0079541B" w:rsidRDefault="0079541B" w:rsidP="0079541B">
      <w:pPr>
        <w:ind w:left="1440" w:hanging="1440"/>
        <w:jc w:val="both"/>
        <w:rPr>
          <w:color w:val="000000"/>
          <w:sz w:val="20"/>
          <w:szCs w:val="20"/>
        </w:rPr>
      </w:pPr>
      <w:r w:rsidRPr="00FB0E8B">
        <w:t>SECTIO</w:t>
      </w:r>
      <w:r>
        <w:t>N 5:</w:t>
      </w:r>
      <w:r>
        <w:tab/>
      </w:r>
      <w:r w:rsidRPr="001D6E12">
        <w:rPr>
          <w:color w:val="000000"/>
        </w:rPr>
        <w:t xml:space="preserve">Council declares this to be an emergency measure immediately necessary for the preservation of the public peace, health, and </w:t>
      </w:r>
      <w:r>
        <w:rPr>
          <w:color w:val="000000"/>
        </w:rPr>
        <w:t>safety of this municipality and</w:t>
      </w:r>
      <w:r w:rsidRPr="000859AA">
        <w:rPr>
          <w:color w:val="000000"/>
        </w:rPr>
        <w:t xml:space="preserve"> the </w:t>
      </w:r>
      <w:r w:rsidRPr="000859AA">
        <w:rPr>
          <w:color w:val="000000"/>
        </w:rPr>
        <w:lastRenderedPageBreak/>
        <w:t xml:space="preserve">further reason that </w:t>
      </w:r>
      <w:r>
        <w:rPr>
          <w:color w:val="000000"/>
        </w:rPr>
        <w:t xml:space="preserve">the Village </w:t>
      </w:r>
      <w:r w:rsidR="00044F33">
        <w:rPr>
          <w:color w:val="000000"/>
        </w:rPr>
        <w:t xml:space="preserve">must return a certified copy of this Resolution to the </w:t>
      </w:r>
      <w:r w:rsidR="00044F33">
        <w:t>Policy Committee of the Coshocton Fairfield Licking Perry Solid Waste District no later than December 29, 2014</w:t>
      </w:r>
      <w:r>
        <w:rPr>
          <w:color w:val="000000"/>
        </w:rPr>
        <w:t xml:space="preserve">.  </w:t>
      </w:r>
      <w:r w:rsidRPr="001D6E12">
        <w:rPr>
          <w:color w:val="000000"/>
        </w:rPr>
        <w:t xml:space="preserve">Wherefore, provided this Resolution receives the required affirmative votes of Council, this Resolution shall take effect and be in force immediately upon passage by Council.  </w:t>
      </w:r>
      <w:r w:rsidRPr="001D6E12">
        <w:rPr>
          <w:color w:val="000000"/>
          <w:sz w:val="20"/>
          <w:szCs w:val="20"/>
        </w:rPr>
        <w:t xml:space="preserve"> </w:t>
      </w:r>
    </w:p>
    <w:p w:rsidR="0079541B" w:rsidRDefault="0079541B" w:rsidP="0079541B">
      <w:pPr>
        <w:ind w:left="1440" w:hanging="1440"/>
        <w:jc w:val="both"/>
        <w:rPr>
          <w:b/>
        </w:rPr>
      </w:pPr>
    </w:p>
    <w:p w:rsidR="0079541B" w:rsidRPr="00FB0E8B" w:rsidRDefault="0079541B" w:rsidP="0079541B">
      <w:pPr>
        <w:ind w:left="1440" w:hanging="1440"/>
        <w:jc w:val="both"/>
        <w:rPr>
          <w:b/>
        </w:rPr>
      </w:pPr>
    </w:p>
    <w:p w:rsidR="0079541B" w:rsidRPr="00FB0E8B" w:rsidRDefault="0079541B" w:rsidP="0079541B">
      <w:r w:rsidRPr="00FB0E8B">
        <w:t>Passed in Council this _______</w:t>
      </w:r>
      <w:r>
        <w:t xml:space="preserve"> day of </w:t>
      </w:r>
      <w:r w:rsidR="00044F33">
        <w:t xml:space="preserve"> ________________</w:t>
      </w:r>
      <w:r>
        <w:t xml:space="preserve"> 2014</w:t>
      </w:r>
      <w:r w:rsidRPr="00FB0E8B">
        <w:t>.</w:t>
      </w:r>
    </w:p>
    <w:p w:rsidR="0079541B" w:rsidRPr="00FB0E8B" w:rsidRDefault="0079541B" w:rsidP="0079541B"/>
    <w:p w:rsidR="0079541B" w:rsidRPr="00FB0E8B" w:rsidRDefault="0079541B" w:rsidP="0079541B"/>
    <w:p w:rsidR="0079541B" w:rsidRPr="00FB0E8B" w:rsidRDefault="0079541B" w:rsidP="0079541B">
      <w:pPr>
        <w:ind w:left="4320" w:firstLine="720"/>
      </w:pPr>
      <w:r w:rsidRPr="00FB0E8B">
        <w:t>____________________________</w:t>
      </w:r>
    </w:p>
    <w:p w:rsidR="0079541B" w:rsidRDefault="0079541B" w:rsidP="0079541B">
      <w:pPr>
        <w:ind w:left="4320" w:firstLine="720"/>
        <w:outlineLvl w:val="0"/>
      </w:pPr>
      <w:r w:rsidRPr="0057308A">
        <w:t>Leonard Sheppard, Mayor</w:t>
      </w:r>
    </w:p>
    <w:p w:rsidR="0079541B" w:rsidRPr="00FB0E8B" w:rsidRDefault="0079541B" w:rsidP="0079541B"/>
    <w:p w:rsidR="0079541B" w:rsidRDefault="0079541B" w:rsidP="0079541B"/>
    <w:p w:rsidR="0079541B" w:rsidRDefault="0079541B" w:rsidP="0079541B"/>
    <w:p w:rsidR="0079541B" w:rsidRPr="0057308A" w:rsidRDefault="0079541B" w:rsidP="0079541B">
      <w:pPr>
        <w:outlineLvl w:val="0"/>
      </w:pPr>
      <w:r w:rsidRPr="0057308A">
        <w:t>ATTEST:</w:t>
      </w:r>
    </w:p>
    <w:p w:rsidR="0079541B" w:rsidRPr="0057308A" w:rsidRDefault="0079541B" w:rsidP="0079541B"/>
    <w:p w:rsidR="0079541B" w:rsidRPr="0057308A" w:rsidRDefault="0079541B" w:rsidP="0079541B"/>
    <w:p w:rsidR="0079541B" w:rsidRPr="0057308A" w:rsidRDefault="0079541B" w:rsidP="0079541B">
      <w:pPr>
        <w:rPr>
          <w:u w:val="single"/>
        </w:rPr>
      </w:pPr>
      <w:r w:rsidRPr="0057308A">
        <w:rPr>
          <w:u w:val="single"/>
        </w:rPr>
        <w:tab/>
      </w:r>
      <w:r w:rsidRPr="0057308A">
        <w:rPr>
          <w:u w:val="single"/>
        </w:rPr>
        <w:tab/>
      </w:r>
      <w:r w:rsidRPr="0057308A">
        <w:rPr>
          <w:u w:val="single"/>
        </w:rPr>
        <w:tab/>
      </w:r>
      <w:r w:rsidRPr="0057308A">
        <w:rPr>
          <w:u w:val="single"/>
        </w:rPr>
        <w:tab/>
      </w:r>
      <w:r w:rsidRPr="0057308A">
        <w:rPr>
          <w:u w:val="single"/>
        </w:rPr>
        <w:tab/>
      </w:r>
      <w:r w:rsidRPr="0057308A">
        <w:rPr>
          <w:u w:val="single"/>
        </w:rPr>
        <w:tab/>
      </w:r>
    </w:p>
    <w:p w:rsidR="0079541B" w:rsidRDefault="0079541B" w:rsidP="0079541B">
      <w:pPr>
        <w:outlineLvl w:val="0"/>
      </w:pPr>
      <w:r w:rsidRPr="0057308A">
        <w:t>Linda Nicodemus, Fiscal Officer</w:t>
      </w:r>
    </w:p>
    <w:p w:rsidR="0079541B" w:rsidRDefault="0079541B" w:rsidP="0079541B">
      <w:pPr>
        <w:outlineLvl w:val="0"/>
      </w:pPr>
    </w:p>
    <w:p w:rsidR="0079541B" w:rsidRPr="00FB0E8B" w:rsidRDefault="0079541B" w:rsidP="0079541B">
      <w:pPr>
        <w:outlineLvl w:val="0"/>
      </w:pPr>
    </w:p>
    <w:p w:rsidR="0079541B" w:rsidRDefault="0079541B" w:rsidP="0079541B">
      <w:pPr>
        <w:outlineLvl w:val="0"/>
      </w:pPr>
    </w:p>
    <w:p w:rsidR="0079541B" w:rsidRDefault="0079541B" w:rsidP="0079541B">
      <w:pPr>
        <w:outlineLvl w:val="0"/>
      </w:pPr>
    </w:p>
    <w:p w:rsidR="0079541B" w:rsidRPr="00FB0E8B" w:rsidRDefault="0079541B" w:rsidP="0079541B">
      <w:pPr>
        <w:outlineLvl w:val="0"/>
      </w:pPr>
    </w:p>
    <w:p w:rsidR="0079541B" w:rsidRPr="00FB0E8B" w:rsidRDefault="0079541B" w:rsidP="0079541B">
      <w:pPr>
        <w:outlineLvl w:val="0"/>
      </w:pPr>
    </w:p>
    <w:p w:rsidR="0079541B" w:rsidRPr="00FB0E8B" w:rsidRDefault="0079541B" w:rsidP="0079541B">
      <w:r w:rsidRPr="00FB0E8B">
        <w:t xml:space="preserve">APPROVED: </w:t>
      </w:r>
    </w:p>
    <w:p w:rsidR="0079541B" w:rsidRPr="00FB0E8B" w:rsidRDefault="0079541B" w:rsidP="0079541B">
      <w:pPr>
        <w:tabs>
          <w:tab w:val="left" w:pos="4320"/>
        </w:tabs>
      </w:pPr>
    </w:p>
    <w:p w:rsidR="0079541B" w:rsidRPr="00FB0E8B" w:rsidRDefault="0079541B" w:rsidP="0079541B">
      <w:pPr>
        <w:tabs>
          <w:tab w:val="left" w:pos="4320"/>
        </w:tabs>
      </w:pPr>
      <w:r w:rsidRPr="00FB0E8B">
        <w:t xml:space="preserve">Approved as to form this </w:t>
      </w:r>
      <w:r w:rsidR="00044F33">
        <w:t>15</w:t>
      </w:r>
      <w:r w:rsidR="00044F33" w:rsidRPr="00044F33">
        <w:rPr>
          <w:vertAlign w:val="superscript"/>
        </w:rPr>
        <w:t>th</w:t>
      </w:r>
      <w:r w:rsidR="00044F33">
        <w:t xml:space="preserve"> day of October</w:t>
      </w:r>
      <w:r>
        <w:t xml:space="preserve"> 2014</w:t>
      </w:r>
      <w:r w:rsidRPr="00FB0E8B">
        <w:t>.</w:t>
      </w:r>
    </w:p>
    <w:p w:rsidR="0079541B" w:rsidRPr="00FB0E8B" w:rsidRDefault="0079541B" w:rsidP="0079541B">
      <w:pPr>
        <w:tabs>
          <w:tab w:val="left" w:pos="4320"/>
        </w:tabs>
      </w:pPr>
      <w:r>
        <w:rPr>
          <w:noProof/>
        </w:rPr>
        <w:drawing>
          <wp:inline distT="0" distB="0" distL="0" distR="0">
            <wp:extent cx="2474595" cy="8274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595" cy="827405"/>
                    </a:xfrm>
                    <a:prstGeom prst="rect">
                      <a:avLst/>
                    </a:prstGeom>
                    <a:noFill/>
                    <a:ln>
                      <a:noFill/>
                    </a:ln>
                  </pic:spPr>
                </pic:pic>
              </a:graphicData>
            </a:graphic>
          </wp:inline>
        </w:drawing>
      </w:r>
    </w:p>
    <w:p w:rsidR="0079541B" w:rsidRPr="00FB0E8B" w:rsidRDefault="0079541B" w:rsidP="0079541B">
      <w:pPr>
        <w:tabs>
          <w:tab w:val="left" w:pos="4320"/>
        </w:tabs>
      </w:pPr>
      <w:r w:rsidRPr="00FB0E8B">
        <w:t>_________________________</w:t>
      </w:r>
    </w:p>
    <w:p w:rsidR="0079541B" w:rsidRPr="00FB0E8B" w:rsidRDefault="0079541B" w:rsidP="0079541B">
      <w:pPr>
        <w:tabs>
          <w:tab w:val="left" w:pos="4320"/>
        </w:tabs>
      </w:pPr>
      <w:r w:rsidRPr="00FB0E8B">
        <w:t>Brian M. Zets, Esq.</w:t>
      </w:r>
    </w:p>
    <w:p w:rsidR="0079541B" w:rsidRDefault="0079541B" w:rsidP="0079541B">
      <w:pPr>
        <w:jc w:val="both"/>
      </w:pPr>
      <w:r w:rsidRPr="00FB0E8B">
        <w:t>Village Solicitor</w:t>
      </w:r>
    </w:p>
    <w:p w:rsidR="00D530AF" w:rsidRDefault="00D530AF" w:rsidP="00D530AF">
      <w:pPr>
        <w:jc w:val="both"/>
      </w:pPr>
    </w:p>
    <w:sectPr w:rsidR="00D530AF" w:rsidSect="00A31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0E" w:rsidRDefault="00B9510E" w:rsidP="00044F33">
      <w:r>
        <w:separator/>
      </w:r>
    </w:p>
  </w:endnote>
  <w:endnote w:type="continuationSeparator" w:id="0">
    <w:p w:rsidR="00B9510E" w:rsidRDefault="00B9510E" w:rsidP="0004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0E" w:rsidRDefault="00B9510E" w:rsidP="00044F33">
      <w:r>
        <w:separator/>
      </w:r>
    </w:p>
  </w:footnote>
  <w:footnote w:type="continuationSeparator" w:id="0">
    <w:p w:rsidR="00B9510E" w:rsidRDefault="00B9510E" w:rsidP="00044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49"/>
    <w:rsid w:val="00011138"/>
    <w:rsid w:val="00044F33"/>
    <w:rsid w:val="00060549"/>
    <w:rsid w:val="000F5298"/>
    <w:rsid w:val="00107440"/>
    <w:rsid w:val="00153ECE"/>
    <w:rsid w:val="0035775F"/>
    <w:rsid w:val="0058662A"/>
    <w:rsid w:val="005D6544"/>
    <w:rsid w:val="0079541B"/>
    <w:rsid w:val="009008C8"/>
    <w:rsid w:val="009C37CF"/>
    <w:rsid w:val="00A318C9"/>
    <w:rsid w:val="00B1025C"/>
    <w:rsid w:val="00B9510E"/>
    <w:rsid w:val="00C56B0E"/>
    <w:rsid w:val="00D530AF"/>
    <w:rsid w:val="00EF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4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41B"/>
    <w:rPr>
      <w:rFonts w:ascii="Tahoma" w:hAnsi="Tahoma" w:cs="Tahoma"/>
      <w:sz w:val="16"/>
      <w:szCs w:val="16"/>
    </w:rPr>
  </w:style>
  <w:style w:type="character" w:customStyle="1" w:styleId="BalloonTextChar">
    <w:name w:val="Balloon Text Char"/>
    <w:basedOn w:val="DefaultParagraphFont"/>
    <w:link w:val="BalloonText"/>
    <w:uiPriority w:val="99"/>
    <w:semiHidden/>
    <w:rsid w:val="0079541B"/>
    <w:rPr>
      <w:rFonts w:ascii="Tahoma" w:eastAsia="Times New Roman" w:hAnsi="Tahoma" w:cs="Tahoma"/>
      <w:sz w:val="16"/>
      <w:szCs w:val="16"/>
    </w:rPr>
  </w:style>
  <w:style w:type="paragraph" w:styleId="Header">
    <w:name w:val="header"/>
    <w:basedOn w:val="Normal"/>
    <w:link w:val="HeaderChar"/>
    <w:uiPriority w:val="99"/>
    <w:unhideWhenUsed/>
    <w:rsid w:val="00044F33"/>
    <w:pPr>
      <w:tabs>
        <w:tab w:val="center" w:pos="4680"/>
        <w:tab w:val="right" w:pos="9360"/>
      </w:tabs>
    </w:pPr>
  </w:style>
  <w:style w:type="character" w:customStyle="1" w:styleId="HeaderChar">
    <w:name w:val="Header Char"/>
    <w:basedOn w:val="DefaultParagraphFont"/>
    <w:link w:val="Header"/>
    <w:uiPriority w:val="99"/>
    <w:rsid w:val="00044F33"/>
    <w:rPr>
      <w:rFonts w:ascii="Times New Roman" w:eastAsia="Times New Roman" w:hAnsi="Times New Roman" w:cs="Times New Roman"/>
      <w:szCs w:val="24"/>
    </w:rPr>
  </w:style>
  <w:style w:type="paragraph" w:styleId="Footer">
    <w:name w:val="footer"/>
    <w:basedOn w:val="Normal"/>
    <w:link w:val="FooterChar"/>
    <w:uiPriority w:val="99"/>
    <w:unhideWhenUsed/>
    <w:rsid w:val="00044F33"/>
    <w:pPr>
      <w:tabs>
        <w:tab w:val="center" w:pos="4680"/>
        <w:tab w:val="right" w:pos="9360"/>
      </w:tabs>
    </w:pPr>
  </w:style>
  <w:style w:type="character" w:customStyle="1" w:styleId="FooterChar">
    <w:name w:val="Footer Char"/>
    <w:basedOn w:val="DefaultParagraphFont"/>
    <w:link w:val="Footer"/>
    <w:uiPriority w:val="99"/>
    <w:rsid w:val="00044F33"/>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4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41B"/>
    <w:rPr>
      <w:rFonts w:ascii="Tahoma" w:hAnsi="Tahoma" w:cs="Tahoma"/>
      <w:sz w:val="16"/>
      <w:szCs w:val="16"/>
    </w:rPr>
  </w:style>
  <w:style w:type="character" w:customStyle="1" w:styleId="BalloonTextChar">
    <w:name w:val="Balloon Text Char"/>
    <w:basedOn w:val="DefaultParagraphFont"/>
    <w:link w:val="BalloonText"/>
    <w:uiPriority w:val="99"/>
    <w:semiHidden/>
    <w:rsid w:val="0079541B"/>
    <w:rPr>
      <w:rFonts w:ascii="Tahoma" w:eastAsia="Times New Roman" w:hAnsi="Tahoma" w:cs="Tahoma"/>
      <w:sz w:val="16"/>
      <w:szCs w:val="16"/>
    </w:rPr>
  </w:style>
  <w:style w:type="paragraph" w:styleId="Header">
    <w:name w:val="header"/>
    <w:basedOn w:val="Normal"/>
    <w:link w:val="HeaderChar"/>
    <w:uiPriority w:val="99"/>
    <w:unhideWhenUsed/>
    <w:rsid w:val="00044F33"/>
    <w:pPr>
      <w:tabs>
        <w:tab w:val="center" w:pos="4680"/>
        <w:tab w:val="right" w:pos="9360"/>
      </w:tabs>
    </w:pPr>
  </w:style>
  <w:style w:type="character" w:customStyle="1" w:styleId="HeaderChar">
    <w:name w:val="Header Char"/>
    <w:basedOn w:val="DefaultParagraphFont"/>
    <w:link w:val="Header"/>
    <w:uiPriority w:val="99"/>
    <w:rsid w:val="00044F33"/>
    <w:rPr>
      <w:rFonts w:ascii="Times New Roman" w:eastAsia="Times New Roman" w:hAnsi="Times New Roman" w:cs="Times New Roman"/>
      <w:szCs w:val="24"/>
    </w:rPr>
  </w:style>
  <w:style w:type="paragraph" w:styleId="Footer">
    <w:name w:val="footer"/>
    <w:basedOn w:val="Normal"/>
    <w:link w:val="FooterChar"/>
    <w:uiPriority w:val="99"/>
    <w:unhideWhenUsed/>
    <w:rsid w:val="00044F33"/>
    <w:pPr>
      <w:tabs>
        <w:tab w:val="center" w:pos="4680"/>
        <w:tab w:val="right" w:pos="9360"/>
      </w:tabs>
    </w:pPr>
  </w:style>
  <w:style w:type="character" w:customStyle="1" w:styleId="FooterChar">
    <w:name w:val="Footer Char"/>
    <w:basedOn w:val="DefaultParagraphFont"/>
    <w:link w:val="Footer"/>
    <w:uiPriority w:val="99"/>
    <w:rsid w:val="00044F3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2014-10-22T00:40:00Z</dcterms:created>
  <dcterms:modified xsi:type="dcterms:W3CDTF">2014-10-31T23:47:00Z</dcterms:modified>
  <dc:language/>
  <cp:version/>
</cp:coreProperties>
</file>